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880"/>
        <w:gridCol w:w="3760"/>
        <w:gridCol w:w="940"/>
        <w:gridCol w:w="3760"/>
        <w:gridCol w:w="3760"/>
        <w:gridCol w:w="1940"/>
        <w:gridCol w:w="200"/>
      </w:tblGrid>
      <w:tr w:rsidR="00BD33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TituloListadoStyle"/>
            </w:pPr>
            <w:r>
              <w:t>Listado del material de las materias de un curso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SubTituloListadoStyle"/>
            </w:pPr>
            <w:r>
              <w:t>Bachillerato | Bachillerato de Humanidades y Ciencias Sociales | Ordinario | Segundo Curso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[HESP] - Historia de España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[LCL2] - Lengua Castellana y Literatura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Lengua castellana y Literatura 2 BA (2016)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Editorial </w:t>
            </w:r>
            <w:proofErr w:type="spellStart"/>
            <w:r>
              <w:t>Casals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9788421851142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Idiomas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[ING2] - Inglés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2. </w:t>
            </w:r>
            <w:proofErr w:type="spellStart"/>
            <w:r>
              <w:t>Student'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España, S.A.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9780194326766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Idiomas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[ING2] - Inglés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MD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2. </w:t>
            </w:r>
            <w:proofErr w:type="spellStart"/>
            <w:r>
              <w:t>Workbook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España, S.A.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9780194326667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Troncal de Modalidad Vinculada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[LAT2] - Latín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Troncal de Modalidad Vinculada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[MCS2] - Matemáticas Aplicadas a las Ciencias Sociales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Matemáticas aplicadas a las Ciencias Sociales II 2º Bachillerato (LOMCE)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Editorial </w:t>
            </w:r>
            <w:proofErr w:type="spellStart"/>
            <w:r>
              <w:t>Editex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9788490787663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Modalidad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[ECOE] - Economía de la Empresa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LA+SB ECONOMIA DE LA EMPRESA 2 BACHILLERATO. LIBRO ALUMNO + SMARTBOOK.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>McGraw-Hill Interamericana de España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9788448609337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Modalidad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[GEOG] - Geografía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Geografía 2. Bachillerato. Anaya + Digital.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>ANAYA EDUCACIÓN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9788469820629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Modalidad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[GRI2] - Griego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Modalidad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[HART] - Historia del Arte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Historia del arte Bachillerato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Editorial </w:t>
            </w:r>
            <w:proofErr w:type="spellStart"/>
            <w:r>
              <w:t>Casals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9788421862056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Modalidad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[HFIL] - Historia de la Filosofía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[LAT2] - Latín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[MCS2] - Matemáticas Aplicadas a las Ciencias Sociales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Matemáticas aplicadas a las Ciencias Sociales II 2º Bachillerato (LOMCE)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Editorial </w:t>
            </w:r>
            <w:proofErr w:type="spellStart"/>
            <w:r>
              <w:t>Editex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9788490787663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[ECOE] - Economía de la Empresa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LA+SB ECONOMIA DE LA EMPRESA 2 BACHILLERATO. LIBRO ALUMNO + SMARTBOOK.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>McGraw-Hill Interamericana de España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9788448609337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[GEOG] - Geografía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Geografía 2. Bachillerato. Anaya + Digital.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>ANAYA EDUCACIÓN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9788469820629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[GRI2] - Griego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[HART] - Historia del Arte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Historia del arte Bachillerato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 xml:space="preserve">Editorial </w:t>
            </w:r>
            <w:proofErr w:type="spellStart"/>
            <w:r>
              <w:t>Casals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9788421862056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[HFIL] - Historia de la Filosofía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[FAG] - Fundamentos de Administración y Gestión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4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[FR22] - Segunda Lengua Extranjera: Francés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3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[HMD] - Historia de la Música y de la Danza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D33F8" w:rsidRDefault="00BD33F8">
            <w:pPr>
              <w:pStyle w:val="EMPTYCELLSTYLE"/>
              <w:pageBreakBefore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3F8" w:rsidRDefault="00B47BFD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3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[PSI] - Psicología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3"/>
            </w:pPr>
            <w:r>
              <w:t>LA+SB ECONOMIA DE LA EMPRESA 2 BACHILLERATO. LIBRO ALUMNO + SMARTBOOK.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4"/>
            </w:pPr>
            <w:r>
              <w:t>McGraw-Hill Interamericana de España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5"/>
            </w:pPr>
            <w:r>
              <w:t>9788448609337</w:t>
            </w: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0"/>
            </w:pPr>
            <w:r>
              <w:t>Optativa 3 horas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47BFD">
            <w:pPr>
              <w:pStyle w:val="ArialforcolumnDJR8875COLUMN1"/>
            </w:pPr>
            <w:r>
              <w:t>[TIC2] - Tecnologías de la Información y la Comunicación II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3F8" w:rsidRDefault="00BD33F8">
            <w:pPr>
              <w:pStyle w:val="ArialforcolumnDJR8875COLUMN5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  <w:tr w:rsidR="00BD33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88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376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1940" w:type="dxa"/>
          </w:tcPr>
          <w:p w:rsidR="00BD33F8" w:rsidRDefault="00BD33F8">
            <w:pPr>
              <w:pStyle w:val="EMPTYCELLSTYLE"/>
            </w:pPr>
          </w:p>
        </w:tc>
        <w:tc>
          <w:tcPr>
            <w:tcW w:w="200" w:type="dxa"/>
          </w:tcPr>
          <w:p w:rsidR="00BD33F8" w:rsidRDefault="00BD33F8">
            <w:pPr>
              <w:pStyle w:val="EMPTYCELLSTYLE"/>
            </w:pPr>
          </w:p>
        </w:tc>
      </w:tr>
    </w:tbl>
    <w:p w:rsidR="00000000" w:rsidRDefault="00B47BFD"/>
    <w:sectPr w:rsidR="00000000" w:rsidSect="00BD33F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800"/>
  <w:hyphenationZone w:val="425"/>
  <w:characterSpacingControl w:val="doNotCompress"/>
  <w:compat/>
  <w:rsids>
    <w:rsidRoot w:val="00BD33F8"/>
    <w:rsid w:val="00B47BFD"/>
    <w:rsid w:val="00BD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sid w:val="00BD33F8"/>
    <w:rPr>
      <w:sz w:val="1"/>
    </w:rPr>
  </w:style>
  <w:style w:type="paragraph" w:customStyle="1" w:styleId="TituloListadoStyle">
    <w:name w:val="TituloListadoStyle"/>
    <w:qFormat/>
    <w:rsid w:val="00BD33F8"/>
    <w:rPr>
      <w:rFonts w:ascii="Arial" w:eastAsia="Arial" w:hAnsi="Arial" w:cs="Arial"/>
      <w:b/>
      <w:sz w:val="24"/>
    </w:rPr>
  </w:style>
  <w:style w:type="paragraph" w:customStyle="1" w:styleId="SubTituloListadoStyle">
    <w:name w:val="SubTituloListadoStyle"/>
    <w:qFormat/>
    <w:rsid w:val="00BD33F8"/>
    <w:rPr>
      <w:rFonts w:ascii="Arial" w:eastAsia="Arial" w:hAnsi="Arial" w:cs="Arial"/>
      <w:b/>
    </w:rPr>
  </w:style>
  <w:style w:type="paragraph" w:customStyle="1" w:styleId="CabeceraListadoStyle">
    <w:name w:val="CabeceraListadoStyle"/>
    <w:qFormat/>
    <w:rsid w:val="00BD33F8"/>
    <w:rPr>
      <w:rFonts w:ascii="Arial" w:eastAsia="Arial" w:hAnsi="Arial" w:cs="Arial"/>
      <w:b/>
      <w:color w:val="FFFFFF"/>
      <w:sz w:val="16"/>
    </w:rPr>
  </w:style>
  <w:style w:type="paragraph" w:customStyle="1" w:styleId="ColumListadoStyle">
    <w:name w:val="ColumListadoStyle"/>
    <w:qFormat/>
    <w:rsid w:val="00BD33F8"/>
    <w:rPr>
      <w:rFonts w:ascii="Arial" w:eastAsia="Arial" w:hAnsi="Arial" w:cs="Arial"/>
      <w:sz w:val="16"/>
    </w:rPr>
  </w:style>
  <w:style w:type="paragraph" w:customStyle="1" w:styleId="ArialforcolumnDJR8875COLUMN0">
    <w:name w:val="Arial_for_column_DJR_8875_COLUMN_0_"/>
    <w:qFormat/>
    <w:rsid w:val="00BD33F8"/>
    <w:rPr>
      <w:rFonts w:ascii="Arial" w:eastAsia="Arial" w:hAnsi="Arial" w:cs="Arial"/>
      <w:sz w:val="16"/>
    </w:rPr>
  </w:style>
  <w:style w:type="paragraph" w:customStyle="1" w:styleId="ArialforcolumnDJR8875COLUMN1">
    <w:name w:val="Arial_for_column_DJR_8875_COLUMN_1_"/>
    <w:qFormat/>
    <w:rsid w:val="00BD33F8"/>
    <w:rPr>
      <w:rFonts w:ascii="Arial" w:eastAsia="Arial" w:hAnsi="Arial" w:cs="Arial"/>
      <w:sz w:val="16"/>
    </w:rPr>
  </w:style>
  <w:style w:type="paragraph" w:customStyle="1" w:styleId="ArialforcolumnDJR8875COLUMN2">
    <w:name w:val="Arial_for_column_DJR_8875_COLUMN_2_"/>
    <w:qFormat/>
    <w:rsid w:val="00BD33F8"/>
    <w:rPr>
      <w:rFonts w:ascii="Arial" w:eastAsia="Arial" w:hAnsi="Arial" w:cs="Arial"/>
      <w:sz w:val="16"/>
    </w:rPr>
  </w:style>
  <w:style w:type="paragraph" w:customStyle="1" w:styleId="ArialforcolumnDJR8875COLUMN3">
    <w:name w:val="Arial_for_column_DJR_8875_COLUMN_3_"/>
    <w:qFormat/>
    <w:rsid w:val="00BD33F8"/>
    <w:rPr>
      <w:rFonts w:ascii="Arial" w:eastAsia="Arial" w:hAnsi="Arial" w:cs="Arial"/>
      <w:sz w:val="16"/>
    </w:rPr>
  </w:style>
  <w:style w:type="paragraph" w:customStyle="1" w:styleId="ArialforcolumnDJR8875COLUMN4">
    <w:name w:val="Arial_for_column_DJR_8875_COLUMN_4_"/>
    <w:qFormat/>
    <w:rsid w:val="00BD33F8"/>
    <w:rPr>
      <w:rFonts w:ascii="Arial" w:eastAsia="Arial" w:hAnsi="Arial" w:cs="Arial"/>
      <w:sz w:val="16"/>
    </w:rPr>
  </w:style>
  <w:style w:type="paragraph" w:customStyle="1" w:styleId="ArialforcolumnDJR8875COLUMN5">
    <w:name w:val="Arial_for_column_DJR_8875_COLUMN_5_"/>
    <w:qFormat/>
    <w:rsid w:val="00BD33F8"/>
    <w:rPr>
      <w:rFonts w:ascii="Arial" w:eastAsia="Arial" w:hAnsi="Arial" w:cs="Arial"/>
      <w:sz w:val="16"/>
    </w:rPr>
  </w:style>
  <w:style w:type="paragraph" w:customStyle="1" w:styleId="TituloCriteriosStyle">
    <w:name w:val="TituloCriteriosStyle"/>
    <w:qFormat/>
    <w:rsid w:val="00BD33F8"/>
    <w:rPr>
      <w:rFonts w:ascii="Arial" w:eastAsia="Arial" w:hAnsi="Arial" w:cs="Arial"/>
      <w:b/>
      <w:sz w:val="24"/>
    </w:rPr>
  </w:style>
  <w:style w:type="paragraph" w:customStyle="1" w:styleId="ColumCriterioCabeceraListadoStyle">
    <w:name w:val="ColumCriterioCabeceraListadoStyle"/>
    <w:qFormat/>
    <w:rsid w:val="00BD33F8"/>
    <w:rPr>
      <w:rFonts w:ascii="Arial" w:eastAsia="Arial" w:hAnsi="Arial" w:cs="Arial"/>
      <w:b/>
      <w:sz w:val="16"/>
    </w:rPr>
  </w:style>
  <w:style w:type="paragraph" w:customStyle="1" w:styleId="ArialforcolumnDJR3474COLUMN0">
    <w:name w:val="Arial_for_column_DJR_3474_COLUMN_0_"/>
    <w:qFormat/>
    <w:rsid w:val="00BD33F8"/>
    <w:rPr>
      <w:rFonts w:ascii="Arial" w:eastAsia="Arial" w:hAnsi="Arial" w:cs="Arial"/>
      <w:b/>
      <w:sz w:val="16"/>
    </w:rPr>
  </w:style>
  <w:style w:type="paragraph" w:customStyle="1" w:styleId="ColumValorCabeceraListadoStyle">
    <w:name w:val="ColumValorCabeceraListadoStyle"/>
    <w:qFormat/>
    <w:rsid w:val="00BD33F8"/>
    <w:rPr>
      <w:rFonts w:ascii="Arial" w:eastAsia="Arial" w:hAnsi="Arial" w:cs="Arial"/>
      <w:sz w:val="16"/>
    </w:rPr>
  </w:style>
  <w:style w:type="paragraph" w:customStyle="1" w:styleId="ArialforcolumnDJR3474COLUMN1">
    <w:name w:val="Arial_for_column_DJR_3474_COLUMN_1_"/>
    <w:qFormat/>
    <w:rsid w:val="00BD33F8"/>
    <w:rPr>
      <w:rFonts w:ascii="Arial" w:eastAsia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1profesores</cp:lastModifiedBy>
  <cp:revision>2</cp:revision>
  <dcterms:created xsi:type="dcterms:W3CDTF">2018-06-22T10:29:00Z</dcterms:created>
  <dcterms:modified xsi:type="dcterms:W3CDTF">2018-06-22T10:29:00Z</dcterms:modified>
</cp:coreProperties>
</file>